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Proyección presupuestal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Programa Fortalecimiento de las Artes - Danza / 2026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Categoría : Producción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Modalidad: (detallar si es pequeña, mediana o gran escala)</w:t>
      </w:r>
    </w:p>
    <w:tbl>
      <w:tblPr>
        <w:tblStyle w:val="Table1"/>
        <w:tblW w:w="2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tblGridChange w:id="0">
          <w:tblGrid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740"/>
        <w:gridCol w:w="1560"/>
        <w:gridCol w:w="2085"/>
        <w:gridCol w:w="1650"/>
        <w:tblGridChange w:id="0">
          <w:tblGrid>
            <w:gridCol w:w="2565"/>
            <w:gridCol w:w="1740"/>
            <w:gridCol w:w="1560"/>
            <w:gridCol w:w="2085"/>
            <w:gridCol w:w="1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Rubro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Costo unitario nominal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Cantidad de personas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Cantidad de prestaciones/partidas mensuales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en pesos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$35220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Intérpretes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$35220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Diseño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$35220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$35220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Producción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 en pesos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Vestuario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Escenografía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Iluminación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Otros costos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Costo fijo de sala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 prestaciones artísticas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 producción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 presupuesto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PRODUCCIÓN 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Gran escala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Máximo para partidas: $1.162.260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Máximo para producción: $155475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Mediana escala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Máximo para partidas: $739.620 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Máximo para producción: $116.088 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Pequeña escala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Máximo para partidas: $528.300 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Máximo para producción: $76.701 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561273" cy="726687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6484" l="16871" r="16267" t="36703"/>
                  <a:stretch>
                    <a:fillRect/>
                  </a:stretch>
                </pic:blipFill>
                <pic:spPr>
                  <a:xfrm>
                    <a:off x="0" y="0"/>
                    <a:ext cx="2561273" cy="72668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