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1"/>
        <w:jc w:val="center"/>
        <w:rPr/>
      </w:pPr>
      <w:bookmarkStart w:id="0" w:name="docs-internal-guid-e6420159-7fff-55fb-09"/>
      <w:bookmarkEnd w:id="0"/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szCs w:val="22"/>
          <w:u w:val="none"/>
          <w:effect w:val="none"/>
          <w:shd w:fill="auto" w:val="clear"/>
        </w:rPr>
        <w:t>ANEXO I - RESPONSABLE DEL PROYECTO</w:t>
      </w:r>
    </w:p>
    <w:p>
      <w:pPr>
        <w:pStyle w:val="Cuerpodetexto"/>
        <w:bidi w:val="0"/>
        <w:spacing w:lineRule="auto" w:line="429" w:before="240" w:after="140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Quienes suscriben (Nombres completos, cédulas de identidad de cada integrante del colectivo) designan como responsable de la propuesta ante la Intendencia de Montevideo a (Nombre completo, cédula de identidad, domicilio, teléfono de contacto) para actuar en nombre del colectivo.</w:t>
      </w:r>
    </w:p>
    <w:p>
      <w:pPr>
        <w:pStyle w:val="Cuerpodetexto"/>
        <w:bidi w:val="0"/>
        <w:spacing w:lineRule="auto" w:line="429" w:before="240" w:after="140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Firmas y aclaraciones de cada integrante del colectivo:</w:t>
      </w:r>
    </w:p>
    <w:tbl>
      <w:tblPr>
        <w:tblW w:w="9026" w:type="dxa"/>
        <w:jc w:val="left"/>
        <w:tblInd w:w="-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900"/>
        <w:gridCol w:w="1588"/>
        <w:gridCol w:w="1469"/>
        <w:gridCol w:w="5069"/>
      </w:tblGrid>
      <w:tr>
        <w:trPr/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bidi w:val="0"/>
              <w:spacing w:lineRule="auto" w:line="429" w:before="0" w:after="0"/>
              <w:jc w:val="center"/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Firma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bidi w:val="0"/>
              <w:spacing w:lineRule="auto" w:line="429" w:before="0" w:after="0"/>
              <w:jc w:val="center"/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Aclaración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bidi w:val="0"/>
              <w:spacing w:lineRule="auto" w:line="429" w:before="0" w:after="0"/>
              <w:jc w:val="center"/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Cédula de identidad</w:t>
            </w:r>
          </w:p>
        </w:tc>
        <w:tc>
          <w:tcPr>
            <w:tcW w:w="5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bidi w:val="0"/>
              <w:spacing w:lineRule="auto" w:line="429" w:before="0" w:after="0"/>
              <w:jc w:val="center"/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</w:pP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4"/>
                <w:u w:val="none"/>
                <w:effect w:val="none"/>
                <w:shd w:fill="auto" w:val="clear"/>
              </w:rPr>
              <w:t>¿Es una persona en situación de discapacidad) (Si/No)</w:t>
            </w:r>
          </w:p>
        </w:tc>
      </w:tr>
      <w:tr>
        <w:trPr/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5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/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5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/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5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nidodelatabla"/>
              <w:rPr/>
            </w:pPr>
            <w:r>
              <w:rPr/>
            </w:r>
          </w:p>
        </w:tc>
      </w:tr>
    </w:tbl>
    <w:p>
      <w:pPr>
        <w:pStyle w:val="Ttulo1"/>
        <w:bidi w:val="0"/>
        <w:spacing w:lineRule="auto" w:line="429" w:before="480" w:after="120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*Se puede incorporar la cantidad de campos que sean necesarios</w:t>
      </w:r>
    </w:p>
    <w:p>
      <w:pPr>
        <w:pStyle w:val="Ttulo1"/>
        <w:bidi w:val="0"/>
        <w:spacing w:lineRule="auto" w:line="429" w:before="480" w:after="120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Recordar que cada participante que declare tener discapacidad deberá presentar al menos una documentación probatoria (Tarjeta de Gestión Social, Credencial Verde o recibo de pensión).</w:t>
      </w:r>
    </w:p>
    <w:p>
      <w:pPr>
        <w:pStyle w:val="Cuerpodetexto"/>
        <w:spacing w:before="0" w:after="140"/>
        <w:rPr>
          <w:rFonts w:ascii="Calibri" w:hAnsi="Calibri" w:eastAsia="Calibri" w:cs="Calibri"/>
          <w:sz w:val="22"/>
          <w:szCs w:val="22"/>
        </w:rPr>
      </w:pPr>
      <w:r>
        <w:rPr/>
        <w:br/>
        <w:br/>
      </w:r>
    </w:p>
    <w:sectPr>
      <w:headerReference w:type="default" r:id="rId2"/>
      <w:footerReference w:type="default" r:id="rId3"/>
      <w:type w:val="nextPage"/>
      <w:pgSz w:w="11906" w:h="16838"/>
      <w:pgMar w:left="1440" w:right="1440" w:gutter="0" w:header="720" w:top="1440" w:footer="720" w:bottom="144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 San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Arial">
    <w:altName w:val="sans-serif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</w:r>
  </w:p>
  <w:p>
    <w:pPr>
      <w:pStyle w:val="Normal1"/>
      <w:rPr>
        <w:rFonts w:ascii="Calibri" w:hAnsi="Calibri" w:eastAsia="Calibri" w:cs="Calibri"/>
      </w:rPr>
    </w:pPr>
    <w:r>
      <w:rPr/>
      <mc:AlternateContent>
        <mc:Choice Requires="wps">
          <w:drawing>
            <wp:inline distT="0" distB="0" distL="0" distR="0">
              <wp:extent cx="5731510" cy="19050"/>
              <wp:effectExtent l="0" t="0" r="0" b="0"/>
              <wp:docPr id="4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nvSpPr>
                      <wps:cNvPr id="2" name=""/>
                      <wps:cNvSpPr/>
                    </wps:nvSpPr>
                    <wps:spPr>
                      <a:xfrm>
                        <a:off x="0" y="0"/>
                        <a:ext cx="5731560" cy="1908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0">
                        <a:noFill/>
                      </a:ln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</wp:inline>
          </w:drawing>
        </mc:Choice>
        <mc:Fallback>
          <w:pict>
            <v:rect id="shape_0" fillcolor="#a0a0a0" stroked="f" o:allowincell="f" style="position:absolute;margin-left:0pt;margin-top:-1.55pt;width:451.25pt;height:1.45pt;mso-wrap-style:none;v-text-anchor:middle;mso-position-horizontal:center;mso-position-vertical:top">
              <v:fill o:detectmouseclick="t" type="solid" color2="#5f5f5f"/>
              <v:stroke color="#3465a4" joinstyle="round" endcap="flat"/>
              <w10:wrap type="topAndBottom"/>
            </v:rect>
          </w:pict>
        </mc:Fallback>
      </mc:AlternateContent>
    </w:r>
  </w:p>
  <w:p>
    <w:pPr>
      <w:pStyle w:val="Normal1"/>
      <w:tabs>
        <w:tab w:val="clear" w:pos="720"/>
        <w:tab w:val="center" w:pos="4252" w:leader="none"/>
        <w:tab w:val="right" w:pos="8504" w:leader="none"/>
      </w:tabs>
      <w:spacing w:lineRule="auto" w:line="276"/>
      <w:rPr>
        <w:rFonts w:ascii="Calibri" w:hAnsi="Calibri" w:eastAsia="Calibri" w:cs="Calibri"/>
        <w:sz w:val="18"/>
        <w:szCs w:val="18"/>
      </w:rPr>
    </w:pPr>
    <w:r>
      <w:rPr>
        <w:rFonts w:eastAsia="Calibri" w:cs="Calibri" w:ascii="Calibri" w:hAnsi="Calibri"/>
        <w:sz w:val="18"/>
        <w:szCs w:val="18"/>
      </w:rPr>
      <w:t xml:space="preserve">Edificio </w:t>
    </w:r>
    <w:r>
      <w:rPr>
        <w:rFonts w:eastAsia="Calibri" w:cs="Calibri" w:ascii="Calibri" w:hAnsi="Calibri"/>
        <w:sz w:val="18"/>
        <w:szCs w:val="18"/>
      </w:rPr>
      <w:t>Anexo Soriano 1426</w:t>
    </w:r>
    <w:r>
      <w:rPr>
        <w:rFonts w:eastAsia="Calibri" w:cs="Calibri" w:ascii="Calibri" w:hAnsi="Calibri"/>
        <w:sz w:val="18"/>
        <w:szCs w:val="18"/>
      </w:rPr>
      <w:t xml:space="preserve"> Piso </w:t>
    </w:r>
    <w:r>
      <w:rPr>
        <w:rFonts w:eastAsia="Calibri" w:cs="Calibri" w:ascii="Calibri" w:hAnsi="Calibri"/>
        <w:sz w:val="18"/>
        <w:szCs w:val="18"/>
      </w:rPr>
      <w:t>2</w:t>
    </w:r>
    <w:r>
      <w:rPr>
        <w:rFonts w:eastAsia="Calibri" w:cs="Calibri" w:ascii="Calibri" w:hAnsi="Calibri"/>
        <w:sz w:val="18"/>
        <w:szCs w:val="18"/>
      </w:rPr>
      <w:t xml:space="preserve"> CP. 11200. Montevideo, Uruguay</w:t>
    </w:r>
  </w:p>
  <w:p>
    <w:pPr>
      <w:pStyle w:val="Normal1"/>
      <w:tabs>
        <w:tab w:val="clear" w:pos="720"/>
        <w:tab w:val="center" w:pos="4252" w:leader="none"/>
        <w:tab w:val="right" w:pos="8504" w:leader="none"/>
      </w:tabs>
      <w:spacing w:lineRule="auto" w:line="276"/>
      <w:rPr>
        <w:rFonts w:ascii="Calibri" w:hAnsi="Calibri" w:eastAsia="Calibri" w:cs="Calibri"/>
      </w:rPr>
    </w:pPr>
    <w:r>
      <w:rPr>
        <w:rFonts w:eastAsia="Calibri" w:cs="Calibri" w:ascii="Calibri" w:hAnsi="Calibri"/>
        <w:sz w:val="18"/>
        <w:szCs w:val="18"/>
      </w:rPr>
      <w:t xml:space="preserve">Tel: (598 2) 1950 </w:t>
    </w:r>
    <w:r>
      <w:rPr>
        <w:rFonts w:eastAsia="Calibri" w:cs="Calibri" w:ascii="Calibri" w:hAnsi="Calibri"/>
        <w:sz w:val="18"/>
        <w:szCs w:val="18"/>
      </w:rPr>
      <w:t>8626 / 8622</w:t>
    </w:r>
    <w:r>
      <w:rPr>
        <w:rFonts w:eastAsia="Calibri" w:cs="Calibri" w:ascii="Calibri" w:hAnsi="Calibri"/>
        <w:sz w:val="18"/>
        <w:szCs w:val="18"/>
      </w:rPr>
      <w:t xml:space="preserve"> </w:t>
    </w:r>
    <w:r>
      <w:rPr>
        <w:rFonts w:eastAsia="Calibri" w:cs="Calibri" w:ascii="Calibri" w:hAnsi="Calibri"/>
        <w:sz w:val="18"/>
        <w:szCs w:val="18"/>
      </w:rPr>
      <w:t>secretaria.discapacidad</w:t>
    </w:r>
    <w:r>
      <w:rPr>
        <w:rFonts w:eastAsia="Calibri" w:cs="Calibri" w:ascii="Calibri" w:hAnsi="Calibri"/>
        <w:sz w:val="18"/>
        <w:szCs w:val="18"/>
      </w:rPr>
      <w:t>@imm.gub.uy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  <w:drawing>
        <wp:inline distT="0" distB="0" distL="0" distR="0">
          <wp:extent cx="5731510" cy="723900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58" r="0" b="58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rPr>
        <w:rFonts w:ascii="Calibri" w:hAnsi="Calibri" w:eastAsia="Calibri" w:cs="Calibri"/>
      </w:rPr>
    </w:pPr>
    <w:r>
      <w:rPr/>
      <mc:AlternateContent>
        <mc:Choice Requires="wps">
          <w:drawing>
            <wp:inline distT="0" distB="0" distL="0" distR="0">
              <wp:extent cx="5731510" cy="19050"/>
              <wp:effectExtent l="0" t="0" r="0" b="0"/>
              <wp:docPr id="2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nvSpPr>
                      <wps:cNvPr id="0" name=""/>
                      <wps:cNvSpPr/>
                    </wps:nvSpPr>
                    <wps:spPr>
                      <a:xfrm>
                        <a:off x="0" y="0"/>
                        <a:ext cx="5731560" cy="1908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0">
                        <a:noFill/>
                      </a:ln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</wp:inline>
          </w:drawing>
        </mc:Choice>
        <mc:Fallback>
          <w:pict>
            <v:rect id="shape_0" fillcolor="#a0a0a0" stroked="f" o:allowincell="f" style="position:absolute;margin-left:0pt;margin-top:-1.55pt;width:451.25pt;height:1.45pt;mso-wrap-style:none;v-text-anchor:middle;mso-position-horizontal:center;mso-position-vertical:top">
              <v:fill o:detectmouseclick="t" type="solid" color2="#5f5f5f"/>
              <v:stroke color="#3465a4" joinstyle="round" endcap="flat"/>
              <w10:wrap type="topAndBottom"/>
            </v:rect>
          </w:pict>
        </mc:Fallback>
      </mc:AlternateContent>
    </w:r>
  </w:p>
  <w:p>
    <w:pPr>
      <w:pStyle w:val="Normal1"/>
      <w:spacing w:lineRule="auto" w:line="276"/>
      <w:rPr>
        <w:rFonts w:ascii="Calibri" w:hAnsi="Calibri" w:eastAsia="Calibri" w:cs="Calibri"/>
        <w:sz w:val="22"/>
        <w:szCs w:val="22"/>
      </w:rPr>
    </w:pPr>
    <w:r>
      <w:rPr>
        <w:rFonts w:eastAsia="Calibri" w:cs="Calibri" w:ascii="Calibri" w:hAnsi="Calibri"/>
        <w:sz w:val="22"/>
        <w:szCs w:val="22"/>
      </w:rPr>
    </w:r>
  </w:p>
  <w:p>
    <w:pPr>
      <w:pStyle w:val="Normal1"/>
      <w:spacing w:lineRule="auto" w:line="276"/>
      <w:rPr>
        <w:rFonts w:ascii="Calibri" w:hAnsi="Calibri" w:eastAsia="Calibri" w:cs="Calibri"/>
        <w:b/>
        <w:b/>
        <w:sz w:val="24"/>
        <w:szCs w:val="24"/>
      </w:rPr>
    </w:pPr>
    <w:r>
      <w:rPr>
        <w:rFonts w:eastAsia="Calibri" w:cs="Calibri" w:ascii="Calibri" w:hAnsi="Calibri"/>
        <w:b/>
        <w:sz w:val="24"/>
        <w:szCs w:val="24"/>
      </w:rPr>
      <w:t xml:space="preserve">Departamento </w:t>
    </w:r>
    <w:r>
      <w:rPr>
        <w:rFonts w:eastAsia="Calibri" w:cs="Calibri" w:ascii="Calibri" w:hAnsi="Calibri"/>
        <w:b/>
        <w:sz w:val="24"/>
        <w:szCs w:val="24"/>
      </w:rPr>
      <w:t xml:space="preserve">Desarrollo Social </w:t>
    </w:r>
  </w:p>
  <w:p>
    <w:pPr>
      <w:pStyle w:val="Normal1"/>
      <w:spacing w:lineRule="auto" w:line="276"/>
      <w:rPr>
        <w:rFonts w:ascii="Calibri" w:hAnsi="Calibri" w:eastAsia="Calibri" w:cs="Calibri"/>
        <w:b/>
        <w:b/>
      </w:rPr>
    </w:pPr>
    <w:r>
      <w:rPr>
        <w:rFonts w:eastAsia="Calibri" w:cs="Calibri" w:ascii="Calibri" w:hAnsi="Calibri"/>
        <w:b/>
      </w:rPr>
      <w:t xml:space="preserve">DIVISIÓN </w:t>
    </w:r>
    <w:r>
      <w:rPr>
        <w:rFonts w:eastAsia="Calibri" w:cs="Calibri" w:ascii="Calibri" w:hAnsi="Calibri"/>
        <w:b/>
      </w:rPr>
      <w:t>DERECHOS HUMANOS</w:t>
    </w:r>
  </w:p>
  <w:p>
    <w:pPr>
      <w:pStyle w:val="Normal1"/>
      <w:spacing w:lineRule="auto" w:line="276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Secretaría de Discapacidad </w:t>
    </w:r>
  </w:p>
  <w:p>
    <w:pPr>
      <w:pStyle w:val="Normal1"/>
      <w:spacing w:lineRule="auto" w:line="276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Unidad </w:t>
    </w:r>
    <w:r>
      <w:rPr>
        <w:rFonts w:eastAsia="Calibri" w:cs="Calibri" w:ascii="Calibri" w:hAnsi="Calibri"/>
      </w:rPr>
      <w:t>3140</w:t>
    </w:r>
  </w:p>
  <w:p>
    <w:pPr>
      <w:pStyle w:val="Normal1"/>
      <w:spacing w:lineRule="auto" w:line="276"/>
      <w:rPr>
        <w:rFonts w:ascii="Calibri" w:hAnsi="Calibri" w:eastAsia="Calibri" w:cs="Calibri"/>
      </w:rPr>
    </w:pPr>
    <w:r>
      <w:rPr>
        <w:rFonts w:eastAsia="Calibri" w:cs="Calibri" w:ascii="Calibri" w:hAnsi="Calibri"/>
      </w:rPr>
    </w:r>
  </w:p>
  <w:p>
    <w:pPr>
      <w:pStyle w:val="Normal1"/>
      <w:spacing w:lineRule="auto" w:line="240"/>
      <w:rPr>
        <w:rFonts w:ascii="Calibri" w:hAnsi="Calibri" w:eastAsia="Calibri" w:cs="Calibri"/>
        <w:sz w:val="22"/>
        <w:szCs w:val="22"/>
      </w:rPr>
    </w:pPr>
    <w:r>
      <w:rPr/>
      <mc:AlternateContent>
        <mc:Choice Requires="wps">
          <w:drawing>
            <wp:inline distT="0" distB="0" distL="0" distR="0">
              <wp:extent cx="5731510" cy="19050"/>
              <wp:effectExtent l="0" t="0" r="0" b="0"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nvSpPr>
                      <wps:cNvPr id="1" name=""/>
                      <wps:cNvSpPr/>
                    </wps:nvSpPr>
                    <wps:spPr>
                      <a:xfrm>
                        <a:off x="0" y="0"/>
                        <a:ext cx="5731560" cy="1908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0">
                        <a:noFill/>
                      </a:ln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</wp:inline>
          </w:drawing>
        </mc:Choice>
        <mc:Fallback>
          <w:pict>
            <v:rect id="shape_0" fillcolor="#a0a0a0" stroked="f" o:allowincell="f" style="position:absolute;margin-left:0pt;margin-top:-1.55pt;width:451.25pt;height:1.45pt;mso-wrap-style:none;v-text-anchor:middle;mso-position-horizontal:center;mso-position-vertical:top">
              <v:fill o:detectmouseclick="t" type="solid" color2="#5f5f5f"/>
              <v:stroke color="#3465a4" joinstyle="round" endcap="flat"/>
              <w10:wrap type="topAndBottom"/>
            </v:rect>
          </w:pict>
        </mc:Fallback>
      </mc:AlternateContent>
    </w:r>
  </w:p>
  <w:p>
    <w:pPr>
      <w:pStyle w:val="Normal1"/>
      <w:rPr/>
    </w:pPr>
    <w:r>
      <w:rPr/>
    </w:r>
  </w:p>
</w:hdr>
</file>

<file path=word/settings.xml><?xml version="1.0" encoding="utf-8"?>
<w:settings xmlns:w="http://schemas.openxmlformats.org/wordprocessingml/2006/main">
  <w:zoom w:percent="85"/>
  <w:displayBackgroundShape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Open Sans" w:hAnsi="Open Sans" w:eastAsia="Open Sans" w:cs="Open Sans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Open Sans" w:hAnsi="Open Sans" w:eastAsia="Open Sans" w:cs="Open Sans"/>
      <w:color w:val="auto"/>
      <w:kern w:val="0"/>
      <w:sz w:val="20"/>
      <w:szCs w:val="20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rFonts w:ascii="Open Sans" w:hAnsi="Open Sans" w:eastAsia="Open Sans" w:cs="Open Sans"/>
      <w:b/>
      <w:sz w:val="36"/>
      <w:szCs w:val="36"/>
    </w:rPr>
  </w:style>
  <w:style w:type="paragraph" w:styleId="Ttu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/>
      <w:sz w:val="32"/>
      <w:szCs w:val="32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b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Open Sans" w:hAnsi="Open Sans" w:eastAsia="Open Sans" w:cs="Open Sans"/>
      <w:color w:val="auto"/>
      <w:kern w:val="0"/>
      <w:sz w:val="20"/>
      <w:szCs w:val="20"/>
      <w:lang w:val="en-US" w:eastAsia="zh-CN" w:bidi="hi-IN"/>
    </w:rPr>
  </w:style>
  <w:style w:type="paragraph" w:styleId="Ttulogeneral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b/>
      <w:sz w:val="64"/>
      <w:szCs w:val="64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b/>
      <w:sz w:val="44"/>
      <w:szCs w:val="44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Cabeceraypie"/>
    <w:pPr/>
    <w:rPr/>
  </w:style>
  <w:style w:type="paragraph" w:styleId="Piedepgina">
    <w:name w:val="Footer"/>
    <w:basedOn w:val="Cabeceraypie"/>
    <w:pPr/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table" w:default="1" w:styleId="TableNormal">
    <w:name w:val="Table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LibreOffice/7.3.5.2$Linux_X86_64 LibreOffice_project/30$Build-2</Application>
  <AppVersion>15.0000</AppVersion>
  <Pages>1</Pages>
  <Words>130</Words>
  <Characters>806</Characters>
  <CharactersWithSpaces>925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es-UY</dc:language>
  <cp:lastModifiedBy/>
  <cp:lastPrinted>2026-09-09T16:02:11Z</cp:lastPrinted>
  <dcterms:modified xsi:type="dcterms:W3CDTF">2026-09-09T16:03:13Z</dcterms:modified>
  <cp:revision>1</cp:revision>
  <dc:subject/>
  <dc:title/>
</cp:coreProperties>
</file>